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699" w:rsidRPr="00827342" w:rsidRDefault="0091653E" w:rsidP="0091653E">
      <w:pPr>
        <w:jc w:val="center"/>
        <w:rPr>
          <w:rFonts w:ascii="Times New Roman" w:hAnsi="Times New Roman" w:cs="Times New Roman"/>
          <w:sz w:val="40"/>
          <w:szCs w:val="40"/>
        </w:rPr>
      </w:pPr>
      <w:r w:rsidRPr="00827342">
        <w:rPr>
          <w:rFonts w:ascii="Times New Roman" w:hAnsi="Times New Roman" w:cs="Times New Roman"/>
          <w:sz w:val="40"/>
          <w:szCs w:val="40"/>
        </w:rPr>
        <w:t>Chữ  viết tắt thuật ngữ</w:t>
      </w:r>
    </w:p>
    <w:p w:rsidR="0091653E" w:rsidRDefault="0091653E" w:rsidP="0091653E">
      <w:pPr>
        <w:jc w:val="center"/>
      </w:pPr>
    </w:p>
    <w:p w:rsidR="0091653E" w:rsidRPr="00827342" w:rsidRDefault="0091653E" w:rsidP="009165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7342">
        <w:rPr>
          <w:rFonts w:ascii="Times New Roman" w:hAnsi="Times New Roman" w:cs="Times New Roman"/>
          <w:sz w:val="28"/>
          <w:szCs w:val="28"/>
        </w:rPr>
        <w:t>D : Demand –Cầu</w:t>
      </w:r>
    </w:p>
    <w:p w:rsidR="0091653E" w:rsidRPr="00827342" w:rsidRDefault="0091653E" w:rsidP="009165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7342">
        <w:rPr>
          <w:rFonts w:ascii="Times New Roman" w:hAnsi="Times New Roman" w:cs="Times New Roman"/>
          <w:sz w:val="28"/>
          <w:szCs w:val="28"/>
        </w:rPr>
        <w:t>S : Supply – Cung</w:t>
      </w:r>
    </w:p>
    <w:p w:rsidR="0091653E" w:rsidRPr="00827342" w:rsidRDefault="0091653E" w:rsidP="009165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7342">
        <w:rPr>
          <w:rFonts w:ascii="Times New Roman" w:hAnsi="Times New Roman" w:cs="Times New Roman"/>
          <w:sz w:val="28"/>
          <w:szCs w:val="28"/>
        </w:rPr>
        <w:t>P : Price – Mức giá sản phẩm</w:t>
      </w:r>
    </w:p>
    <w:p w:rsidR="0091653E" w:rsidRPr="00827342" w:rsidRDefault="0091653E" w:rsidP="009165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7342">
        <w:rPr>
          <w:rFonts w:ascii="Times New Roman" w:hAnsi="Times New Roman" w:cs="Times New Roman"/>
          <w:sz w:val="28"/>
          <w:szCs w:val="28"/>
        </w:rPr>
        <w:t>Q :Quantity –Số lượng</w:t>
      </w:r>
    </w:p>
    <w:p w:rsidR="0091653E" w:rsidRPr="00827342" w:rsidRDefault="0091653E" w:rsidP="009165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7342">
        <w:rPr>
          <w:rFonts w:ascii="Times New Roman" w:hAnsi="Times New Roman" w:cs="Times New Roman"/>
          <w:sz w:val="28"/>
          <w:szCs w:val="28"/>
        </w:rPr>
        <w:t>Qd : Quantity Demand –Lượng cầu</w:t>
      </w:r>
    </w:p>
    <w:p w:rsidR="0091653E" w:rsidRPr="00827342" w:rsidRDefault="0091653E" w:rsidP="009165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7342">
        <w:rPr>
          <w:rFonts w:ascii="Times New Roman" w:hAnsi="Times New Roman" w:cs="Times New Roman"/>
          <w:sz w:val="28"/>
          <w:szCs w:val="28"/>
        </w:rPr>
        <w:t>Qs : Quantity Supplied – Lượng cung</w:t>
      </w:r>
    </w:p>
    <w:p w:rsidR="0091653E" w:rsidRPr="00827342" w:rsidRDefault="0091653E" w:rsidP="009165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7342">
        <w:rPr>
          <w:rFonts w:ascii="Times New Roman" w:hAnsi="Times New Roman" w:cs="Times New Roman"/>
          <w:sz w:val="28"/>
          <w:szCs w:val="28"/>
        </w:rPr>
        <w:t>TR : Total Revenue – Tổng doanh thu</w:t>
      </w:r>
    </w:p>
    <w:p w:rsidR="0091653E" w:rsidRPr="00827342" w:rsidRDefault="0091653E" w:rsidP="009165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7342">
        <w:rPr>
          <w:rFonts w:ascii="Times New Roman" w:hAnsi="Times New Roman" w:cs="Times New Roman"/>
          <w:sz w:val="28"/>
          <w:szCs w:val="28"/>
        </w:rPr>
        <w:t>AR : Average Revenue – Doanh thu trung bình</w:t>
      </w:r>
    </w:p>
    <w:p w:rsidR="0091653E" w:rsidRPr="00827342" w:rsidRDefault="0091653E" w:rsidP="009165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7342">
        <w:rPr>
          <w:rFonts w:ascii="Times New Roman" w:hAnsi="Times New Roman" w:cs="Times New Roman"/>
          <w:sz w:val="28"/>
          <w:szCs w:val="28"/>
        </w:rPr>
        <w:t>MR : Marginal Revenue – Doanh thu biên</w:t>
      </w:r>
    </w:p>
    <w:p w:rsidR="0091653E" w:rsidRPr="00827342" w:rsidRDefault="0091653E" w:rsidP="009165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7342">
        <w:rPr>
          <w:rFonts w:ascii="Times New Roman" w:hAnsi="Times New Roman" w:cs="Times New Roman"/>
          <w:sz w:val="28"/>
          <w:szCs w:val="28"/>
        </w:rPr>
        <w:t>TC : Total cost – Tổng chi phí</w:t>
      </w:r>
    </w:p>
    <w:p w:rsidR="0091653E" w:rsidRPr="00827342" w:rsidRDefault="0091653E" w:rsidP="009165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7342">
        <w:rPr>
          <w:rFonts w:ascii="Times New Roman" w:hAnsi="Times New Roman" w:cs="Times New Roman"/>
          <w:sz w:val="28"/>
          <w:szCs w:val="28"/>
        </w:rPr>
        <w:t>AC : Average cost – chi phí trung bình</w:t>
      </w:r>
    </w:p>
    <w:p w:rsidR="0091653E" w:rsidRPr="00827342" w:rsidRDefault="0091653E" w:rsidP="009165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7342">
        <w:rPr>
          <w:rFonts w:ascii="Times New Roman" w:hAnsi="Times New Roman" w:cs="Times New Roman"/>
          <w:sz w:val="28"/>
          <w:szCs w:val="28"/>
        </w:rPr>
        <w:t>TFC – FC : Total fixed cost – Tổng phí cố định ( Định phí)</w:t>
      </w:r>
    </w:p>
    <w:p w:rsidR="0091653E" w:rsidRPr="00827342" w:rsidRDefault="0091653E" w:rsidP="009165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7342">
        <w:rPr>
          <w:rFonts w:ascii="Times New Roman" w:hAnsi="Times New Roman" w:cs="Times New Roman"/>
          <w:sz w:val="28"/>
          <w:szCs w:val="28"/>
        </w:rPr>
        <w:t>TVC – VC: Total variable cost – Tổng phí biến đổi (Biến phí)</w:t>
      </w:r>
    </w:p>
    <w:p w:rsidR="00827342" w:rsidRPr="00827342" w:rsidRDefault="00827342" w:rsidP="009165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7342">
        <w:rPr>
          <w:rFonts w:ascii="Times New Roman" w:hAnsi="Times New Roman" w:cs="Times New Roman"/>
          <w:sz w:val="28"/>
          <w:szCs w:val="28"/>
        </w:rPr>
        <w:t>AFC : Average fixed cost – Chi phí cố định trung bình</w:t>
      </w:r>
    </w:p>
    <w:p w:rsidR="00827342" w:rsidRPr="00827342" w:rsidRDefault="00827342" w:rsidP="009165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7342">
        <w:rPr>
          <w:rFonts w:ascii="Times New Roman" w:hAnsi="Times New Roman" w:cs="Times New Roman"/>
          <w:sz w:val="28"/>
          <w:szCs w:val="28"/>
        </w:rPr>
        <w:t>AVC: Average variable cost – Chi phí biến đổi trung bình</w:t>
      </w:r>
    </w:p>
    <w:p w:rsidR="0091653E" w:rsidRPr="00827342" w:rsidRDefault="00827342" w:rsidP="009165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7342">
        <w:rPr>
          <w:rFonts w:ascii="Times New Roman" w:hAnsi="Times New Roman" w:cs="Times New Roman"/>
          <w:sz w:val="28"/>
          <w:szCs w:val="28"/>
        </w:rPr>
        <w:t>MC : Chi phí biên</w:t>
      </w:r>
      <w:r w:rsidR="0091653E" w:rsidRPr="008273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53E" w:rsidRDefault="0091653E" w:rsidP="0091653E"/>
    <w:sectPr w:rsidR="0091653E" w:rsidSect="007D7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872D6"/>
    <w:multiLevelType w:val="hybridMultilevel"/>
    <w:tmpl w:val="1C60F056"/>
    <w:lvl w:ilvl="0" w:tplc="A08A76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1653E"/>
    <w:rsid w:val="007D7699"/>
    <w:rsid w:val="00827342"/>
    <w:rsid w:val="0091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5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2014-12-13T22:19:00Z</dcterms:created>
  <dcterms:modified xsi:type="dcterms:W3CDTF">2014-12-13T22:35:00Z</dcterms:modified>
</cp:coreProperties>
</file>